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E8" w:rsidRPr="00933FA6" w:rsidRDefault="00671EE8" w:rsidP="00671EE8">
      <w:pPr>
        <w:bidi w:val="0"/>
        <w:spacing w:after="0"/>
        <w:jc w:val="both"/>
        <w:rPr>
          <w:rStyle w:val="shorttext"/>
          <w:rFonts w:asciiTheme="majorBidi" w:hAnsiTheme="majorBidi" w:cstheme="majorBidi"/>
          <w:b/>
          <w:bCs/>
          <w:sz w:val="28"/>
          <w:szCs w:val="28"/>
          <w:lang w:val="en"/>
        </w:rPr>
      </w:pPr>
      <w:r w:rsidRPr="00933FA6">
        <w:rPr>
          <w:rStyle w:val="shorttext"/>
          <w:rFonts w:asciiTheme="majorBidi" w:hAnsiTheme="majorBidi" w:cstheme="majorBidi"/>
          <w:b/>
          <w:bCs/>
          <w:sz w:val="28"/>
          <w:szCs w:val="28"/>
          <w:lang w:val="en"/>
        </w:rPr>
        <w:t>Abstract</w:t>
      </w:r>
    </w:p>
    <w:p w:rsidR="00671EE8" w:rsidRPr="00A54ACD" w:rsidRDefault="00671EE8" w:rsidP="00933FA6">
      <w:pPr>
        <w:bidi w:val="0"/>
        <w:spacing w:after="0" w:line="240" w:lineRule="auto"/>
        <w:ind w:firstLine="360"/>
        <w:jc w:val="both"/>
        <w:rPr>
          <w:rStyle w:val="shorttext"/>
          <w:rFonts w:asciiTheme="majorBidi" w:hAnsiTheme="majorBidi" w:cstheme="majorBidi"/>
          <w:sz w:val="28"/>
          <w:szCs w:val="28"/>
          <w:lang w:bidi="ar-EG"/>
        </w:rPr>
      </w:pPr>
      <w:r w:rsidRPr="00A54ACD">
        <w:rPr>
          <w:rStyle w:val="shorttext"/>
          <w:rFonts w:asciiTheme="majorBidi" w:hAnsiTheme="majorBidi" w:cstheme="majorBidi"/>
          <w:sz w:val="28"/>
          <w:szCs w:val="28"/>
          <w:lang w:val="en"/>
        </w:rPr>
        <w:t>The study aimed to analyze and measure the relationship between education and poverty in Egypt,</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val="en"/>
        </w:rPr>
        <w:t xml:space="preserve">It also aimed to Observe the reality of education in Egypt </w:t>
      </w:r>
      <w:r w:rsidRPr="00A54ACD">
        <w:rPr>
          <w:rStyle w:val="shorttext"/>
          <w:rFonts w:asciiTheme="majorBidi" w:hAnsiTheme="majorBidi" w:cstheme="majorBidi"/>
          <w:sz w:val="28"/>
          <w:szCs w:val="28"/>
          <w:lang w:bidi="ar-EG"/>
        </w:rPr>
        <w:t>for Identify the most important current problems which limit the pioneering role of education in poverty alleviation,</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It also aims to diagnose the reality of the phenomenon of poverty,</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determine the reasons for the aggravation of this phenomenon, and estimate the relationship between education and poverty in Egypt. Moreover, the importance of this study, in fact, “we cannot achieve Sustainable economic development,</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without achieving social development and human development, education is the most important variable of social development, as well as the represents a major dimension of human development.</w:t>
      </w:r>
    </w:p>
    <w:p w:rsidR="00671EE8" w:rsidRPr="00A54ACD" w:rsidRDefault="00671EE8" w:rsidP="00933FA6">
      <w:pPr>
        <w:bidi w:val="0"/>
        <w:spacing w:after="0" w:line="240" w:lineRule="auto"/>
        <w:ind w:firstLine="360"/>
        <w:jc w:val="both"/>
        <w:rPr>
          <w:rStyle w:val="shorttext"/>
          <w:rFonts w:asciiTheme="majorBidi" w:hAnsiTheme="majorBidi" w:cstheme="majorBidi"/>
          <w:sz w:val="28"/>
          <w:szCs w:val="28"/>
          <w:lang w:bidi="ar-EG"/>
        </w:rPr>
      </w:pPr>
      <w:r w:rsidRPr="00A54ACD">
        <w:rPr>
          <w:rStyle w:val="shorttext"/>
          <w:rFonts w:asciiTheme="majorBidi" w:hAnsiTheme="majorBidi" w:cstheme="majorBidi"/>
          <w:sz w:val="28"/>
          <w:szCs w:val="28"/>
          <w:lang w:bidi="ar-EG"/>
        </w:rPr>
        <w:t>This importance is also reflected in the estimation the relationship between education and poverty to determine to what extent education contributes - with its current problems - in growing phenomenon of poverty in Egypt</w:t>
      </w:r>
      <w:r w:rsidRPr="00A54ACD">
        <w:rPr>
          <w:rFonts w:asciiTheme="majorBidi" w:hAnsiTheme="majorBidi" w:cstheme="majorBidi"/>
          <w:sz w:val="28"/>
          <w:szCs w:val="28"/>
        </w:rPr>
        <w:t>,</w:t>
      </w:r>
      <w:r w:rsidRPr="00A54ACD">
        <w:rPr>
          <w:rStyle w:val="shorttext"/>
          <w:rFonts w:asciiTheme="majorBidi" w:hAnsiTheme="majorBidi" w:cstheme="majorBidi"/>
          <w:sz w:val="28"/>
          <w:szCs w:val="28"/>
          <w:lang w:bidi="ar-EG"/>
        </w:rPr>
        <w:t xml:space="preserve"> Which is contrary to what economic theory confirmed.</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Also, this study is concerned with the formulation a proposed program of Poverty Alleviation in Egypt, based on strengthening the leading role of education, in order to increase its contribution to the social and human development, leading to achieve sustainable development and reduce poverty in Egypt. The study seeks testing the essential hypothesis which state that "a positive correlation between education and poverty reduction in Egypt".</w:t>
      </w:r>
    </w:p>
    <w:p w:rsidR="00671EE8" w:rsidRPr="00A54ACD" w:rsidRDefault="00671EE8" w:rsidP="00933FA6">
      <w:pPr>
        <w:bidi w:val="0"/>
        <w:spacing w:after="0" w:line="240" w:lineRule="auto"/>
        <w:ind w:firstLine="360"/>
        <w:jc w:val="both"/>
        <w:rPr>
          <w:rStyle w:val="shorttext"/>
          <w:rFonts w:asciiTheme="majorBidi" w:hAnsiTheme="majorBidi" w:cstheme="majorBidi"/>
          <w:sz w:val="28"/>
          <w:szCs w:val="28"/>
          <w:lang w:bidi="ar-EG"/>
        </w:rPr>
      </w:pPr>
      <w:r w:rsidRPr="00A54ACD">
        <w:rPr>
          <w:rStyle w:val="shorttext"/>
          <w:rFonts w:asciiTheme="majorBidi" w:hAnsiTheme="majorBidi" w:cstheme="majorBidi"/>
          <w:sz w:val="28"/>
          <w:szCs w:val="28"/>
          <w:lang w:bidi="ar-EG"/>
        </w:rPr>
        <w:t>This study used analytical approach when addressing the relationship between education and poverty in Egypt, and the Econometrics approach for estimating this relationship,</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using ordinary least squares method (OLS),</w:t>
      </w:r>
      <w:r w:rsidRPr="00A54ACD">
        <w:rPr>
          <w:rFonts w:asciiTheme="majorBidi" w:hAnsiTheme="majorBidi" w:cstheme="majorBidi"/>
          <w:sz w:val="28"/>
          <w:szCs w:val="28"/>
        </w:rPr>
        <w:t xml:space="preserve"> </w:t>
      </w:r>
      <w:r w:rsidRPr="00A54ACD">
        <w:rPr>
          <w:rStyle w:val="shorttext"/>
          <w:rFonts w:asciiTheme="majorBidi" w:hAnsiTheme="majorBidi" w:cstheme="majorBidi"/>
          <w:sz w:val="28"/>
          <w:szCs w:val="28"/>
          <w:lang w:bidi="ar-EG"/>
        </w:rPr>
        <w:t xml:space="preserve">to estimate the relationship between the independent variables which include literacy rate, the density of separation in primary education, the dropout rate in basic education, and unemployment educated as a percentage of unemployment rate, and the dependent variable is the poverty rate, which is expressed in the number of poor people who fall under the poverty line to the total population. </w:t>
      </w:r>
    </w:p>
    <w:p w:rsidR="00EE0403" w:rsidRPr="00A54ACD" w:rsidRDefault="00671EE8" w:rsidP="00933FA6">
      <w:pPr>
        <w:bidi w:val="0"/>
        <w:spacing w:line="240" w:lineRule="auto"/>
        <w:jc w:val="both"/>
        <w:rPr>
          <w:rFonts w:asciiTheme="majorBidi" w:hAnsiTheme="majorBidi" w:cstheme="majorBidi"/>
          <w:sz w:val="28"/>
          <w:szCs w:val="28"/>
        </w:rPr>
      </w:pPr>
      <w:r w:rsidRPr="00A54ACD">
        <w:rPr>
          <w:rStyle w:val="shorttext"/>
          <w:rFonts w:asciiTheme="majorBidi" w:hAnsiTheme="majorBidi" w:cstheme="majorBidi"/>
          <w:sz w:val="28"/>
          <w:szCs w:val="28"/>
          <w:lang w:bidi="ar-EG"/>
        </w:rPr>
        <w:t xml:space="preserve">The study found from the analytical level that education in Egypt is facing many problems that make it contributes to the increase in poverty rates. Econometrics level, The study also found the importance of education as a tool in alleviating poverty in Egypt, As there is an inverse relationship between rates of poverty rates of literacy, There is also a direct correlation between poverty rates and  </w:t>
      </w:r>
      <w:bookmarkStart w:id="0" w:name="_GoBack"/>
      <w:bookmarkEnd w:id="0"/>
      <w:r w:rsidRPr="00A54ACD">
        <w:rPr>
          <w:rStyle w:val="shorttext"/>
          <w:rFonts w:asciiTheme="majorBidi" w:hAnsiTheme="majorBidi" w:cstheme="majorBidi"/>
          <w:sz w:val="28"/>
          <w:szCs w:val="28"/>
          <w:lang w:bidi="ar-EG"/>
        </w:rPr>
        <w:t>dropout rates for Basic Education. It is here that the study could provide a proposed program to alleviate poverty in Egypt depends on the development of the education system</w:t>
      </w:r>
      <w:r w:rsidRPr="00A54ACD">
        <w:rPr>
          <w:rFonts w:asciiTheme="majorBidi" w:hAnsiTheme="majorBidi" w:cstheme="majorBidi"/>
          <w:sz w:val="28"/>
          <w:szCs w:val="28"/>
        </w:rPr>
        <w:t>.</w:t>
      </w:r>
    </w:p>
    <w:sectPr w:rsidR="00EE0403" w:rsidRPr="00A54ACD" w:rsidSect="00663F17">
      <w:pgSz w:w="11906" w:h="16838"/>
      <w:pgMar w:top="1440" w:right="1558"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5C"/>
    <w:rsid w:val="00026147"/>
    <w:rsid w:val="00076CC9"/>
    <w:rsid w:val="00095C42"/>
    <w:rsid w:val="000B1F16"/>
    <w:rsid w:val="00170B78"/>
    <w:rsid w:val="001C4F17"/>
    <w:rsid w:val="00264B3D"/>
    <w:rsid w:val="0027685B"/>
    <w:rsid w:val="002C69D7"/>
    <w:rsid w:val="002D0745"/>
    <w:rsid w:val="00343780"/>
    <w:rsid w:val="004007F6"/>
    <w:rsid w:val="00413C95"/>
    <w:rsid w:val="00462780"/>
    <w:rsid w:val="00475D2D"/>
    <w:rsid w:val="004C38AB"/>
    <w:rsid w:val="00563BAF"/>
    <w:rsid w:val="00583DFE"/>
    <w:rsid w:val="005C2837"/>
    <w:rsid w:val="00663F17"/>
    <w:rsid w:val="00671EE8"/>
    <w:rsid w:val="006C1B3E"/>
    <w:rsid w:val="006E0EF3"/>
    <w:rsid w:val="007B5DBD"/>
    <w:rsid w:val="00855A5C"/>
    <w:rsid w:val="00933FA6"/>
    <w:rsid w:val="00975D02"/>
    <w:rsid w:val="00A54ACD"/>
    <w:rsid w:val="00AA6033"/>
    <w:rsid w:val="00AC5AC1"/>
    <w:rsid w:val="00CA09FB"/>
    <w:rsid w:val="00CC4B7F"/>
    <w:rsid w:val="00CD3AD7"/>
    <w:rsid w:val="00DA4860"/>
    <w:rsid w:val="00E5293E"/>
    <w:rsid w:val="00EA37B4"/>
    <w:rsid w:val="00EE0403"/>
    <w:rsid w:val="00F214F0"/>
    <w:rsid w:val="00F215AC"/>
    <w:rsid w:val="00FF7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E0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E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8719">
      <w:bodyDiv w:val="1"/>
      <w:marLeft w:val="0"/>
      <w:marRight w:val="0"/>
      <w:marTop w:val="0"/>
      <w:marBottom w:val="0"/>
      <w:divBdr>
        <w:top w:val="none" w:sz="0" w:space="0" w:color="auto"/>
        <w:left w:val="none" w:sz="0" w:space="0" w:color="auto"/>
        <w:bottom w:val="none" w:sz="0" w:space="0" w:color="auto"/>
        <w:right w:val="none" w:sz="0" w:space="0" w:color="auto"/>
      </w:divBdr>
      <w:divsChild>
        <w:div w:id="668795066">
          <w:marLeft w:val="0"/>
          <w:marRight w:val="0"/>
          <w:marTop w:val="0"/>
          <w:marBottom w:val="0"/>
          <w:divBdr>
            <w:top w:val="none" w:sz="0" w:space="0" w:color="auto"/>
            <w:left w:val="none" w:sz="0" w:space="0" w:color="auto"/>
            <w:bottom w:val="none" w:sz="0" w:space="0" w:color="auto"/>
            <w:right w:val="none" w:sz="0" w:space="0" w:color="auto"/>
          </w:divBdr>
          <w:divsChild>
            <w:div w:id="807088156">
              <w:marLeft w:val="0"/>
              <w:marRight w:val="0"/>
              <w:marTop w:val="0"/>
              <w:marBottom w:val="0"/>
              <w:divBdr>
                <w:top w:val="none" w:sz="0" w:space="0" w:color="auto"/>
                <w:left w:val="none" w:sz="0" w:space="0" w:color="auto"/>
                <w:bottom w:val="none" w:sz="0" w:space="0" w:color="auto"/>
                <w:right w:val="none" w:sz="0" w:space="0" w:color="auto"/>
              </w:divBdr>
              <w:divsChild>
                <w:div w:id="2007007099">
                  <w:marLeft w:val="0"/>
                  <w:marRight w:val="0"/>
                  <w:marTop w:val="0"/>
                  <w:marBottom w:val="0"/>
                  <w:divBdr>
                    <w:top w:val="none" w:sz="0" w:space="0" w:color="auto"/>
                    <w:left w:val="none" w:sz="0" w:space="0" w:color="auto"/>
                    <w:bottom w:val="none" w:sz="0" w:space="0" w:color="auto"/>
                    <w:right w:val="none" w:sz="0" w:space="0" w:color="auto"/>
                  </w:divBdr>
                  <w:divsChild>
                    <w:div w:id="17651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4943">
          <w:marLeft w:val="0"/>
          <w:marRight w:val="0"/>
          <w:marTop w:val="0"/>
          <w:marBottom w:val="0"/>
          <w:divBdr>
            <w:top w:val="none" w:sz="0" w:space="0" w:color="auto"/>
            <w:left w:val="none" w:sz="0" w:space="0" w:color="auto"/>
            <w:bottom w:val="none" w:sz="0" w:space="0" w:color="auto"/>
            <w:right w:val="none" w:sz="0" w:space="0" w:color="auto"/>
          </w:divBdr>
          <w:divsChild>
            <w:div w:id="1223445653">
              <w:marLeft w:val="0"/>
              <w:marRight w:val="0"/>
              <w:marTop w:val="0"/>
              <w:marBottom w:val="0"/>
              <w:divBdr>
                <w:top w:val="none" w:sz="0" w:space="0" w:color="auto"/>
                <w:left w:val="none" w:sz="0" w:space="0" w:color="auto"/>
                <w:bottom w:val="none" w:sz="0" w:space="0" w:color="auto"/>
                <w:right w:val="none" w:sz="0" w:space="0" w:color="auto"/>
              </w:divBdr>
              <w:divsChild>
                <w:div w:id="951014658">
                  <w:marLeft w:val="0"/>
                  <w:marRight w:val="0"/>
                  <w:marTop w:val="0"/>
                  <w:marBottom w:val="0"/>
                  <w:divBdr>
                    <w:top w:val="none" w:sz="0" w:space="0" w:color="auto"/>
                    <w:left w:val="none" w:sz="0" w:space="0" w:color="auto"/>
                    <w:bottom w:val="none" w:sz="0" w:space="0" w:color="auto"/>
                    <w:right w:val="none" w:sz="0" w:space="0" w:color="auto"/>
                  </w:divBdr>
                  <w:divsChild>
                    <w:div w:id="983192223">
                      <w:marLeft w:val="0"/>
                      <w:marRight w:val="0"/>
                      <w:marTop w:val="0"/>
                      <w:marBottom w:val="0"/>
                      <w:divBdr>
                        <w:top w:val="none" w:sz="0" w:space="0" w:color="auto"/>
                        <w:left w:val="none" w:sz="0" w:space="0" w:color="auto"/>
                        <w:bottom w:val="none" w:sz="0" w:space="0" w:color="auto"/>
                        <w:right w:val="none" w:sz="0" w:space="0" w:color="auto"/>
                      </w:divBdr>
                      <w:divsChild>
                        <w:div w:id="647903985">
                          <w:marLeft w:val="0"/>
                          <w:marRight w:val="0"/>
                          <w:marTop w:val="0"/>
                          <w:marBottom w:val="0"/>
                          <w:divBdr>
                            <w:top w:val="none" w:sz="0" w:space="0" w:color="auto"/>
                            <w:left w:val="none" w:sz="0" w:space="0" w:color="auto"/>
                            <w:bottom w:val="none" w:sz="0" w:space="0" w:color="auto"/>
                            <w:right w:val="none" w:sz="0" w:space="0" w:color="auto"/>
                          </w:divBdr>
                          <w:divsChild>
                            <w:div w:id="18660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Download</cp:lastModifiedBy>
  <cp:revision>8</cp:revision>
  <cp:lastPrinted>2016-06-17T12:14:00Z</cp:lastPrinted>
  <dcterms:created xsi:type="dcterms:W3CDTF">2016-04-05T01:30:00Z</dcterms:created>
  <dcterms:modified xsi:type="dcterms:W3CDTF">2016-06-17T12:14:00Z</dcterms:modified>
</cp:coreProperties>
</file>